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F" w:rsidRDefault="008A2F9F" w:rsidP="007E4A3F">
      <w:pPr>
        <w:spacing w:after="0" w:line="240" w:lineRule="auto"/>
        <w:rPr>
          <w:b/>
          <w:sz w:val="28"/>
          <w:szCs w:val="28"/>
        </w:rPr>
      </w:pPr>
    </w:p>
    <w:p w:rsidR="008A2F9F" w:rsidRDefault="008A2F9F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8A2F9F" w:rsidRPr="00CB1D77" w:rsidRDefault="008A2F9F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b/>
          <w:sz w:val="24"/>
          <w:szCs w:val="24"/>
          <w:u w:val="single"/>
        </w:rPr>
        <w:t>2 октября 2020 г. в 11.00</w:t>
      </w:r>
      <w:r w:rsidRPr="00CB1D77">
        <w:rPr>
          <w:rFonts w:ascii="Times New Roman" w:hAnsi="Times New Roman"/>
          <w:sz w:val="18"/>
          <w:szCs w:val="18"/>
        </w:rPr>
        <w:t xml:space="preserve"> в</w:t>
      </w:r>
      <w:r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CB1D77">
        <w:rPr>
          <w:rFonts w:ascii="Times New Roman" w:hAnsi="Times New Roman"/>
          <w:sz w:val="18"/>
          <w:szCs w:val="18"/>
        </w:rPr>
        <w:t>здании Скидельского сельского исполнительного комитета (г. Скидель, ул. Ленина, д. 34) состоится аукцион продажи земельных участков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315"/>
        <w:gridCol w:w="2022"/>
        <w:gridCol w:w="1521"/>
        <w:gridCol w:w="1276"/>
        <w:gridCol w:w="1701"/>
        <w:gridCol w:w="1134"/>
        <w:gridCol w:w="2659"/>
      </w:tblGrid>
      <w:tr w:rsidR="008A2F9F" w:rsidTr="00B15DE2">
        <w:trPr>
          <w:trHeight w:val="1914"/>
        </w:trPr>
        <w:tc>
          <w:tcPr>
            <w:tcW w:w="3080" w:type="dxa"/>
          </w:tcPr>
          <w:p w:rsidR="008A2F9F" w:rsidRDefault="008A2F9F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</w:tcPr>
          <w:p w:rsidR="008A2F9F" w:rsidRPr="00731CE9" w:rsidRDefault="008A2F9F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8A2F9F" w:rsidRPr="00731CE9" w:rsidRDefault="008A2F9F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2022" w:type="dxa"/>
          </w:tcPr>
          <w:p w:rsidR="008A2F9F" w:rsidRDefault="008A2F9F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21" w:type="dxa"/>
          </w:tcPr>
          <w:p w:rsidR="008A2F9F" w:rsidRPr="000E1E3E" w:rsidRDefault="008A2F9F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8A2F9F" w:rsidRDefault="008A2F9F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</w:tcPr>
          <w:p w:rsidR="008A2F9F" w:rsidRDefault="008A2F9F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документации, необходимой  для его проведения, руб</w:t>
            </w:r>
            <w:r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A2F9F" w:rsidRDefault="008A2F9F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8A2F9F" w:rsidRDefault="008A2F9F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</w:tcPr>
          <w:p w:rsidR="008A2F9F" w:rsidRDefault="008A2F9F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8A2F9F" w:rsidTr="00B15DE2">
        <w:trPr>
          <w:trHeight w:val="923"/>
        </w:trPr>
        <w:tc>
          <w:tcPr>
            <w:tcW w:w="3080" w:type="dxa"/>
          </w:tcPr>
          <w:p w:rsidR="008A2F9F" w:rsidRDefault="008A2F9F" w:rsidP="00EB70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 xml:space="preserve">1,  </w:t>
            </w:r>
            <w:r w:rsidRPr="002055E6">
              <w:rPr>
                <w:rFonts w:ascii="Times New Roman" w:hAnsi="Times New Roman"/>
                <w:b/>
              </w:rPr>
              <w:t>422088504101000259</w:t>
            </w:r>
            <w:r w:rsidRPr="002055E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2F9F" w:rsidRPr="004435F6" w:rsidRDefault="008A2F9F" w:rsidP="004B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Глиняны, ул. Красноармейская, У-9, Скидельский сельсовет, Гродненский район</w:t>
            </w:r>
          </w:p>
        </w:tc>
        <w:tc>
          <w:tcPr>
            <w:tcW w:w="1315" w:type="dxa"/>
          </w:tcPr>
          <w:p w:rsidR="008A2F9F" w:rsidRDefault="008A2F9F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4435F6" w:rsidRDefault="008A2F9F" w:rsidP="00F55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0,1499</w:t>
            </w:r>
          </w:p>
        </w:tc>
        <w:tc>
          <w:tcPr>
            <w:tcW w:w="2022" w:type="dxa"/>
          </w:tcPr>
          <w:p w:rsidR="008A2F9F" w:rsidRPr="002840FD" w:rsidRDefault="008A2F9F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8A2F9F" w:rsidRPr="002840FD" w:rsidRDefault="008A2F9F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астная собственность</w:t>
            </w:r>
          </w:p>
        </w:tc>
        <w:tc>
          <w:tcPr>
            <w:tcW w:w="1276" w:type="dxa"/>
          </w:tcPr>
          <w:p w:rsidR="008A2F9F" w:rsidRPr="002055E6" w:rsidRDefault="008A2F9F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2055E6" w:rsidRDefault="008A2F9F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5E6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1701" w:type="dxa"/>
          </w:tcPr>
          <w:p w:rsidR="008A2F9F" w:rsidRPr="00F55C28" w:rsidRDefault="008A2F9F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A2F9F" w:rsidRPr="00F55C28" w:rsidRDefault="008A2F9F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55E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055E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A2F9F" w:rsidRPr="002055E6" w:rsidRDefault="008A2F9F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2055E6" w:rsidRDefault="008A2F9F" w:rsidP="0018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5E6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2659" w:type="dxa"/>
          </w:tcPr>
          <w:p w:rsidR="008A2F9F" w:rsidRDefault="008A2F9F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8A2F9F" w:rsidRDefault="008A2F9F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  <w:p w:rsidR="008A2F9F" w:rsidRDefault="008A2F9F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8A2F9F" w:rsidRDefault="008A2F9F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  <w:tr w:rsidR="008A2F9F" w:rsidTr="00B15DE2">
        <w:trPr>
          <w:trHeight w:val="925"/>
        </w:trPr>
        <w:tc>
          <w:tcPr>
            <w:tcW w:w="3080" w:type="dxa"/>
          </w:tcPr>
          <w:p w:rsidR="008A2F9F" w:rsidRDefault="008A2F9F" w:rsidP="00F16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3156">
              <w:rPr>
                <w:rFonts w:ascii="Times New Roman" w:hAnsi="Times New Roman"/>
                <w:b/>
              </w:rPr>
              <w:t>422088504601000</w:t>
            </w:r>
            <w:r>
              <w:rPr>
                <w:rFonts w:ascii="Times New Roman" w:hAnsi="Times New Roman"/>
                <w:b/>
              </w:rPr>
              <w:t>224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8A2F9F" w:rsidRDefault="008A2F9F" w:rsidP="00744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Головачи, У-7, </w:t>
            </w:r>
          </w:p>
          <w:p w:rsidR="008A2F9F" w:rsidRPr="004435F6" w:rsidRDefault="008A2F9F" w:rsidP="00744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Скидельский сельсовет, Гродненский район</w:t>
            </w:r>
          </w:p>
        </w:tc>
        <w:tc>
          <w:tcPr>
            <w:tcW w:w="1315" w:type="dxa"/>
          </w:tcPr>
          <w:p w:rsidR="008A2F9F" w:rsidRPr="00F1645B" w:rsidRDefault="008A2F9F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F1645B" w:rsidRDefault="008A2F9F" w:rsidP="00744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0,1464</w:t>
            </w:r>
          </w:p>
        </w:tc>
        <w:tc>
          <w:tcPr>
            <w:tcW w:w="2022" w:type="dxa"/>
          </w:tcPr>
          <w:p w:rsidR="008A2F9F" w:rsidRPr="002840FD" w:rsidRDefault="008A2F9F" w:rsidP="00EA25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8A2F9F" w:rsidRPr="002840FD" w:rsidRDefault="008A2F9F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астная собственность</w:t>
            </w:r>
          </w:p>
        </w:tc>
        <w:tc>
          <w:tcPr>
            <w:tcW w:w="1276" w:type="dxa"/>
          </w:tcPr>
          <w:p w:rsidR="008A2F9F" w:rsidRDefault="008A2F9F" w:rsidP="0045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4435F6" w:rsidRDefault="008A2F9F" w:rsidP="006D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8DB">
              <w:rPr>
                <w:rFonts w:ascii="Times New Roman" w:hAnsi="Times New Roman"/>
                <w:b/>
                <w:sz w:val="20"/>
                <w:szCs w:val="20"/>
              </w:rPr>
              <w:t>3 500</w:t>
            </w:r>
          </w:p>
        </w:tc>
        <w:tc>
          <w:tcPr>
            <w:tcW w:w="1701" w:type="dxa"/>
          </w:tcPr>
          <w:p w:rsidR="008A2F9F" w:rsidRPr="00BE4A88" w:rsidRDefault="008A2F9F" w:rsidP="0022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BE4A88" w:rsidRDefault="008A2F9F" w:rsidP="006D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8A2F9F" w:rsidRDefault="008A2F9F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B15DE2" w:rsidRDefault="008A2F9F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2659" w:type="dxa"/>
          </w:tcPr>
          <w:p w:rsidR="008A2F9F" w:rsidRDefault="008A2F9F" w:rsidP="00F1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сети:</w:t>
            </w:r>
          </w:p>
          <w:p w:rsidR="008A2F9F" w:rsidRDefault="008A2F9F" w:rsidP="00F1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8A2F9F" w:rsidRDefault="008A2F9F" w:rsidP="00F1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  <w:tr w:rsidR="008A2F9F" w:rsidTr="00B15DE2">
        <w:trPr>
          <w:trHeight w:val="925"/>
        </w:trPr>
        <w:tc>
          <w:tcPr>
            <w:tcW w:w="3080" w:type="dxa"/>
          </w:tcPr>
          <w:p w:rsidR="008A2F9F" w:rsidRDefault="008A2F9F" w:rsidP="00F57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3,</w:t>
            </w:r>
            <w:r>
              <w:rPr>
                <w:rFonts w:ascii="Times New Roman" w:hAnsi="Times New Roman"/>
                <w:b/>
              </w:rPr>
              <w:t xml:space="preserve"> 422088504601000225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8A2F9F" w:rsidRPr="004435F6" w:rsidRDefault="008A2F9F" w:rsidP="00F57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Головачи, У-30, Скидельский сельсовет, Гродненский район</w:t>
            </w:r>
          </w:p>
        </w:tc>
        <w:tc>
          <w:tcPr>
            <w:tcW w:w="1315" w:type="dxa"/>
          </w:tcPr>
          <w:p w:rsidR="008A2F9F" w:rsidRPr="00F1645B" w:rsidRDefault="008A2F9F" w:rsidP="00F57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F1645B" w:rsidRDefault="008A2F9F" w:rsidP="00744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0,1454</w:t>
            </w:r>
          </w:p>
        </w:tc>
        <w:tc>
          <w:tcPr>
            <w:tcW w:w="2022" w:type="dxa"/>
          </w:tcPr>
          <w:p w:rsidR="008A2F9F" w:rsidRPr="002840FD" w:rsidRDefault="008A2F9F" w:rsidP="00F57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8A2F9F" w:rsidRPr="002840FD" w:rsidRDefault="008A2F9F" w:rsidP="00F57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астная собственность</w:t>
            </w:r>
          </w:p>
        </w:tc>
        <w:tc>
          <w:tcPr>
            <w:tcW w:w="1276" w:type="dxa"/>
          </w:tcPr>
          <w:p w:rsidR="008A2F9F" w:rsidRDefault="008A2F9F" w:rsidP="00F5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4435F6" w:rsidRDefault="008A2F9F" w:rsidP="0071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8DB">
              <w:rPr>
                <w:rFonts w:ascii="Times New Roman" w:hAnsi="Times New Roman"/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8A2F9F" w:rsidRPr="00BE4A88" w:rsidRDefault="008A2F9F" w:rsidP="00F5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BE4A88" w:rsidRDefault="008A2F9F" w:rsidP="00F5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8A2F9F" w:rsidRDefault="008A2F9F" w:rsidP="00F5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F9F" w:rsidRPr="00B15DE2" w:rsidRDefault="008A2F9F" w:rsidP="0071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2659" w:type="dxa"/>
          </w:tcPr>
          <w:p w:rsidR="008A2F9F" w:rsidRDefault="008A2F9F" w:rsidP="00F57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сети:</w:t>
            </w:r>
          </w:p>
          <w:p w:rsidR="008A2F9F" w:rsidRDefault="008A2F9F" w:rsidP="00F57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8A2F9F" w:rsidRDefault="008A2F9F" w:rsidP="00F57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8A2F9F" w:rsidRDefault="008A2F9F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до 17 00 часов 28 сентября 2020 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организации и проведению аукциона  продажи в частную собственность земельных участков по адресу: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г. Скидель, ул. Ленина, 34, кабинет 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8A2F9F" w:rsidRPr="00CB1D77" w:rsidRDefault="008A2F9F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заявление на участие в аукционе с указанием кадастрового номера и адреса земельного участка, который предполагается получить в частную собственность по результатам аукциона;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заверенную копию платёжного поручения о внесении задатка в размере 10 % от начальной цены предмета аукциона на расчётный счёт Скидельского сельисполкома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№ BY97 AKBB 3641 5141 3421 9400 0000 в ОАО «АСБ Беларусбанк» г. Минск, БИК AKBBBY21400, УНН 500045162</w:t>
      </w:r>
      <w:r w:rsidRPr="00CB1D77">
        <w:rPr>
          <w:rFonts w:ascii="Times New Roman" w:hAnsi="Times New Roman"/>
          <w:sz w:val="18"/>
          <w:szCs w:val="18"/>
        </w:rPr>
        <w:t xml:space="preserve">  назначение 04901 – продажа в частную собственность;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 – нотариально удостоверенную доверенность;</w:t>
      </w:r>
    </w:p>
    <w:p w:rsidR="008A2F9F" w:rsidRPr="00CB1D77" w:rsidRDefault="008A2F9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8A2F9F" w:rsidRPr="00CB1D77" w:rsidRDefault="008A2F9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При подаче документов на участие в аукционе граждане, представители граждан и уполномоченные должностные лица юридических лиц предъявляют документ, удостоверяющий личность.</w:t>
      </w:r>
    </w:p>
    <w:p w:rsidR="008A2F9F" w:rsidRPr="00CB1D77" w:rsidRDefault="008A2F9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>№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>ВY2X, УНН 500045162, назначение платежа 04901;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color w:val="000000"/>
          <w:sz w:val="18"/>
          <w:szCs w:val="18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ВY2X, УНН 500045162, назначение платежа </w:t>
      </w:r>
      <w:r w:rsidRPr="00CB1D77">
        <w:rPr>
          <w:rFonts w:ascii="Times New Roman" w:hAnsi="Times New Roman"/>
          <w:sz w:val="18"/>
          <w:szCs w:val="18"/>
        </w:rPr>
        <w:t>04616;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1);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8A2F9F" w:rsidRPr="00CB1D77" w:rsidRDefault="008A2F9F" w:rsidP="00CB1D77">
      <w:pPr>
        <w:pStyle w:val="BodyTextIndent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8A2F9F" w:rsidRPr="00CB1D77" w:rsidRDefault="008A2F9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  осуществляется претендентами на участие в аукционе в сопровождении члена комиссии по организации и проведению аукциона в любое согласованное время (рабочие дни) в течение установленного срока приёма заявлений.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Контактные телефоны: (0152) 97 53 79, (0152) 97 56 62, (0152) 97 40 71.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Аукцион проводится при наличии не менее двух участников. Аукцион проводится в порядке, определённом Положением о порядке организации и проведения аукционов по продаже земельных участков в частную собственность, утверждённым Постановлением Совета Министров Республики Беларусь от 26.03.2008 г. № 462. 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10 % от предыдущей цены, называемой аукционистом.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8A2F9F" w:rsidRPr="00CB1D77" w:rsidRDefault="008A2F9F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8A2F9F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11B19"/>
    <w:rsid w:val="00026073"/>
    <w:rsid w:val="00031815"/>
    <w:rsid w:val="000427AB"/>
    <w:rsid w:val="00050D9A"/>
    <w:rsid w:val="00051B2D"/>
    <w:rsid w:val="00056EDB"/>
    <w:rsid w:val="00062FAC"/>
    <w:rsid w:val="00084565"/>
    <w:rsid w:val="000A69A3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72CAC"/>
    <w:rsid w:val="001800FD"/>
    <w:rsid w:val="001809B5"/>
    <w:rsid w:val="00183B81"/>
    <w:rsid w:val="0018727D"/>
    <w:rsid w:val="001A069A"/>
    <w:rsid w:val="001A2436"/>
    <w:rsid w:val="001B3700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70B1"/>
    <w:rsid w:val="00421005"/>
    <w:rsid w:val="00421583"/>
    <w:rsid w:val="004268B5"/>
    <w:rsid w:val="004311D1"/>
    <w:rsid w:val="004435F6"/>
    <w:rsid w:val="00444C14"/>
    <w:rsid w:val="00452695"/>
    <w:rsid w:val="00473E33"/>
    <w:rsid w:val="00475A7C"/>
    <w:rsid w:val="00475C18"/>
    <w:rsid w:val="0048160D"/>
    <w:rsid w:val="0048690E"/>
    <w:rsid w:val="0049347F"/>
    <w:rsid w:val="00495A6E"/>
    <w:rsid w:val="00495B49"/>
    <w:rsid w:val="004B54C8"/>
    <w:rsid w:val="004C5840"/>
    <w:rsid w:val="004C5A66"/>
    <w:rsid w:val="004D0F17"/>
    <w:rsid w:val="004E0A8D"/>
    <w:rsid w:val="004E7D27"/>
    <w:rsid w:val="004F2F77"/>
    <w:rsid w:val="004F6BC1"/>
    <w:rsid w:val="00500D0F"/>
    <w:rsid w:val="0050388E"/>
    <w:rsid w:val="00524C87"/>
    <w:rsid w:val="00526878"/>
    <w:rsid w:val="00537907"/>
    <w:rsid w:val="0054579B"/>
    <w:rsid w:val="00551CB6"/>
    <w:rsid w:val="00552265"/>
    <w:rsid w:val="00553FB7"/>
    <w:rsid w:val="00566B09"/>
    <w:rsid w:val="00573AEE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24212"/>
    <w:rsid w:val="006428B4"/>
    <w:rsid w:val="006446E7"/>
    <w:rsid w:val="00645FDD"/>
    <w:rsid w:val="00646D4F"/>
    <w:rsid w:val="00652522"/>
    <w:rsid w:val="0066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E09BF"/>
    <w:rsid w:val="006E5C6F"/>
    <w:rsid w:val="006F5429"/>
    <w:rsid w:val="00705FB1"/>
    <w:rsid w:val="007128DB"/>
    <w:rsid w:val="00715C6C"/>
    <w:rsid w:val="00716C13"/>
    <w:rsid w:val="007171B7"/>
    <w:rsid w:val="00720C6C"/>
    <w:rsid w:val="007216D9"/>
    <w:rsid w:val="007252C6"/>
    <w:rsid w:val="00731CE9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4433F"/>
    <w:rsid w:val="00870F03"/>
    <w:rsid w:val="00875065"/>
    <w:rsid w:val="008839D8"/>
    <w:rsid w:val="00883B81"/>
    <w:rsid w:val="00885C99"/>
    <w:rsid w:val="008A124E"/>
    <w:rsid w:val="008A2F9F"/>
    <w:rsid w:val="008A6D93"/>
    <w:rsid w:val="008C133E"/>
    <w:rsid w:val="008C6A5C"/>
    <w:rsid w:val="008D57FB"/>
    <w:rsid w:val="008D7746"/>
    <w:rsid w:val="008F5609"/>
    <w:rsid w:val="008F6E19"/>
    <w:rsid w:val="008F79B0"/>
    <w:rsid w:val="008F7F6F"/>
    <w:rsid w:val="0090782F"/>
    <w:rsid w:val="00912A55"/>
    <w:rsid w:val="0091310B"/>
    <w:rsid w:val="009214F9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A2C9E"/>
    <w:rsid w:val="00AC0E65"/>
    <w:rsid w:val="00AC2730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B58C4"/>
    <w:rsid w:val="00BE4A88"/>
    <w:rsid w:val="00BF012A"/>
    <w:rsid w:val="00C04E7D"/>
    <w:rsid w:val="00C102DD"/>
    <w:rsid w:val="00C24367"/>
    <w:rsid w:val="00C32F3E"/>
    <w:rsid w:val="00C40F24"/>
    <w:rsid w:val="00C4638B"/>
    <w:rsid w:val="00C53BF3"/>
    <w:rsid w:val="00C56256"/>
    <w:rsid w:val="00C661F9"/>
    <w:rsid w:val="00C669A1"/>
    <w:rsid w:val="00C82133"/>
    <w:rsid w:val="00CA0DD9"/>
    <w:rsid w:val="00CA63B5"/>
    <w:rsid w:val="00CB1D77"/>
    <w:rsid w:val="00CB554B"/>
    <w:rsid w:val="00CD49FC"/>
    <w:rsid w:val="00CD7414"/>
    <w:rsid w:val="00CE66D0"/>
    <w:rsid w:val="00CF2405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0A58"/>
    <w:rsid w:val="00E159DA"/>
    <w:rsid w:val="00E1684D"/>
    <w:rsid w:val="00E27057"/>
    <w:rsid w:val="00E27C2D"/>
    <w:rsid w:val="00E35D54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40B3"/>
    <w:rsid w:val="00F1645B"/>
    <w:rsid w:val="00F1655D"/>
    <w:rsid w:val="00F16639"/>
    <w:rsid w:val="00F21511"/>
    <w:rsid w:val="00F55C28"/>
    <w:rsid w:val="00F560E8"/>
    <w:rsid w:val="00F5769B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AA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831</Words>
  <Characters>4737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2017-06-30T06:00:00Z</cp:lastPrinted>
  <dcterms:created xsi:type="dcterms:W3CDTF">2020-09-01T14:39:00Z</dcterms:created>
  <dcterms:modified xsi:type="dcterms:W3CDTF">2020-09-01T14:39:00Z</dcterms:modified>
</cp:coreProperties>
</file>